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b/>
        </w:rPr>
        <w:t>SCHPN - zápis z 4. jednání výboru dne 25. 3. 202</w:t>
      </w:r>
      <w:r>
        <w:rPr>
          <w:rFonts w:eastAsia="NSimSun" w:cs="Arial"/>
          <w:b/>
          <w:color w:val="auto"/>
          <w:kern w:val="2"/>
          <w:sz w:val="24"/>
          <w:szCs w:val="24"/>
          <w:lang w:val="cs-CZ" w:eastAsia="zh-CN" w:bidi="hi-IN"/>
        </w:rPr>
        <w:t>3</w:t>
      </w:r>
      <w:r>
        <w:rPr>
          <w:b/>
        </w:rPr>
        <w:t xml:space="preserve"> v </w:t>
      </w:r>
      <w:r>
        <w:rPr>
          <w:rFonts w:eastAsia="NSimSun" w:cs="Arial"/>
          <w:b/>
          <w:color w:val="auto"/>
          <w:kern w:val="2"/>
          <w:sz w:val="24"/>
          <w:szCs w:val="24"/>
          <w:lang w:val="cs-CZ" w:eastAsia="zh-CN" w:bidi="hi-IN"/>
        </w:rPr>
        <w:t>Dolním Jelení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/>
      </w:pPr>
      <w:r>
        <w:rPr/>
        <w:t xml:space="preserve">Přítomni: </w:t>
      </w:r>
      <w:r>
        <w:rPr>
          <w:b/>
          <w:bCs/>
        </w:rPr>
        <w:t>L, J, M</w:t>
      </w:r>
      <w:r>
        <w:rPr/>
        <w:t xml:space="preserve">, </w:t>
      </w:r>
      <w:r>
        <w:rPr/>
        <w:t>AM,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Program: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Školení pro chovatele „Označování koní“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Výstava hospodářských zvířat Brno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Informace z Kolegia ASCHK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Různé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Ad 1. Školení „Označování koní“</w:t>
      </w:r>
    </w:p>
    <w:p>
      <w:pPr>
        <w:pStyle w:val="Normal"/>
        <w:bidi w:val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Školení ze zúčastnilo 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>21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osob, účastníkům byly předány certifikáty o absolvování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Ad 2. Výstava hospodářských zvířat Brno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  <w:t xml:space="preserve">Byly zaslány přihlášky účastníků výstavy seznam vystavovaných koní. Z chladnokrevných plemen  koní se zúčastní 2 ČMB, 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>2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SN a 14 N včetně 2 hříbat.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Ad 3. Informace z Kolegia zástupců svazů ASCHK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  <w:t>Jednání proběhlo 15. 3. ve Stříteži u Jihlavy, 6. 3. bylo přípravné jednání prostřednictvím počítačové konference.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1. Slevy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za chovatelské úkony (registrace hříbat, zápis klisny…) budou pro členy svazů sdružených v ASCHK na základě seznamů zaslaných svazem. Termíny jsou do 30.3., 30.6. a 30.9. běžného roku. Pro náš svaz platí, že noví členové jsou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přijímáni na členské schůzi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>, která je obvykle na počátku roku a koncem srpna. Po těchto termínech bude upřesněn počet členů svazu a zaslán na ASCHK. Pro zájemce o členství ve svazu je tedy výhodné, se stát členem svazu na schůzi konané na počátku roku, aby už v průběhu roku mohli využívat slev ASCHK. V současnosti registrujeme dvě přihlášky, které budou projednány na příští členské schůzi.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2. Registrace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hříbat a zápisy klisen do plemenné knihy mimo termíny zkoušek výkonnosti (zápisy u chovatele) by měly probíhat na základě registrace požadavku chovatele na internetovém formuláři vedeném na stránkách ASCHK. Registraci i zápisy koní českého norika budou zajišťovat vyškolení členové našeho svazu (Maršálek, Rajšlová, Marchalová, Matušková). 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>Zápisy klisen také členové RPK N.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Požadavek na registraci hříbat by měl probíhat ve dvou krocích: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  <w:t xml:space="preserve">a) informace o narození hříběte –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do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21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dnů 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oznámit 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ASCHK a 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Svazu (požadavek ze zákona) – 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>prostřednictvím formuláře na stránkách ASCHK nebo e-mailem.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  <w:t xml:space="preserve">b) požadavek na zaregistrování hříběte (ve věku kolem 5 měsíců, ale nejpozději začátkem října, aby byl průkaz vydán do 15.11. - z důvodu finanční podpory od LČR). Registrace proběhne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do 28 dnů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od zaslání požadavku (termín ze zákona). Náklady na registraci i zápis klisen platí ASCHK (část naúčtuje chovateli), náklady na cestu platí chovatel. Proto se budeme snažit spojit jednotlivé cesty abychom tyto náklady snížili.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Při registraci musí být hříbě ovladatelné a při označení ho chovatel fixuje. 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>Posup registrace bude zveřejněn na stránkách Svazu.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3. V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budoucnosti se předpokládá, že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výstavy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koní budou obecně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bez podpory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ze strany MZe (SZIF). Uznány budou zřejmě jen akce přímo související s Řádem plemenné knihy a Šlechtitelským programem. Proto bude užitečné výsledky hodnocení koní na výstavách zasílat na ASCHK a zveřejňovat jako ukazatel kvality jednotlivých koní. Podobné je to i při hodnocení výkonnosti.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4. Je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připravené zveřejňování informací na stránkách ASCHK včetně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seznamu hřebců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v plemenitbě na příslušný rok.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5. Na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stránkách ASCHK je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kalendář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akcí, kam lze vkládat i podrobnější informace (propozice). 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>Případné požadavky na zveřejnění lze dohodnout s Ing. Matuškovou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b/>
          <w:bCs/>
        </w:rPr>
        <w:tab/>
        <w:t xml:space="preserve">6. ASCHK </w:t>
      </w:r>
      <w:r>
        <w:rPr>
          <w:b w:val="false"/>
          <w:bCs w:val="false"/>
        </w:rPr>
        <w:t>vyplatí podle návrhu kolegia jednotlivým svazům vyšší částku z financí na vedení PK (podle rozhodnutí Valné hromady a výsledku hospodaření 10 až 15 %).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Ad 4. Různé</w:t>
      </w:r>
    </w:p>
    <w:p>
      <w:pPr>
        <w:pStyle w:val="Normal"/>
        <w:numPr>
          <w:ilvl w:val="0"/>
          <w:numId w:val="1"/>
        </w:numPr>
        <w:bidi w:val="0"/>
        <w:jc w:val="both"/>
        <w:rPr>
          <w:b/>
          <w:b/>
          <w:bCs/>
        </w:rPr>
      </w:pPr>
      <w:r>
        <w:rPr/>
        <w:t>M + J upřesnili ve spolupráci s ÚEK Slatiňany evidenci koní za rok 2021 a 2022, aby byla v souladu s Řádem plemenné knihy. Informace o koních nově zapisovaných do PK N bude možné předávat Ústřední evidenci i elektronicky.</w:t>
      </w:r>
    </w:p>
    <w:p>
      <w:pPr>
        <w:pStyle w:val="Normal"/>
        <w:numPr>
          <w:ilvl w:val="0"/>
          <w:numId w:val="1"/>
        </w:numPr>
        <w:bidi w:val="0"/>
        <w:jc w:val="both"/>
        <w:rPr>
          <w:b/>
          <w:b/>
          <w:bCs/>
        </w:rPr>
      </w:pPr>
      <w:r>
        <w:rPr/>
        <w:t>Ing. Uher úspěšně dořešil nepřesnosti v požadavcích na dotaci od SZIF a lze očekávat proplacení loňských nákladů.</w:t>
      </w:r>
    </w:p>
    <w:p>
      <w:pPr>
        <w:pStyle w:val="Normal"/>
        <w:numPr>
          <w:ilvl w:val="0"/>
          <w:numId w:val="1"/>
        </w:numPr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RPK N upozorňuje, že hříbě </w:t>
      </w:r>
      <w:r>
        <w:rPr>
          <w:b/>
          <w:bCs/>
          <w:sz w:val="28"/>
          <w:szCs w:val="28"/>
          <w:u w:val="single"/>
        </w:rPr>
        <w:t>narozené z jiného spojení</w:t>
      </w:r>
      <w:r>
        <w:rPr>
          <w:b/>
          <w:bCs/>
          <w:sz w:val="28"/>
          <w:szCs w:val="28"/>
        </w:rPr>
        <w:t xml:space="preserve"> než N klisny zapsané v příslušném oddílu plemenné knihy českého norika (PPKK, PKK nebo HPKK) a hřebce, který má na příslušný rok vystavený připouštěcí rejstřík a oprávnění k připouštění N klisen je </w:t>
      </w:r>
      <w:r>
        <w:rPr>
          <w:b/>
          <w:bCs/>
          <w:sz w:val="28"/>
          <w:szCs w:val="28"/>
          <w:u w:val="single"/>
        </w:rPr>
        <w:t>považováno za křížence</w:t>
      </w:r>
      <w:r>
        <w:rPr>
          <w:b/>
          <w:bCs/>
          <w:sz w:val="28"/>
          <w:szCs w:val="28"/>
        </w:rPr>
        <w:t xml:space="preserve"> a označeno čipem s plemennou příslušností 99 (chladnokrevný typ).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Klisna která neabsolvuje zkoušky výkonnosti je zapsána do pomocné plemenné knihy klisen (PPKK) a její syn nemůže být plemenným hřebcem.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ListParagraph">
    <w:name w:val="List Paragraph"/>
    <w:basedOn w:val="Standard"/>
    <w:qFormat/>
    <w:pPr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432</TotalTime>
  <Application>LibreOffice/7.4.1.2$Windows_X86_64 LibreOffice_project/3c58a8f3a960df8bc8fd77b461821e42c061c5f0</Application>
  <AppVersion>15.0000</AppVersion>
  <Pages>2</Pages>
  <Words>635</Words>
  <Characters>3448</Characters>
  <CharactersWithSpaces>4066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2023-01-09T09:32:52Z</dcterms:created>
  <dc:creator/>
  <dc:description/>
  <dc:language>cs-CZ</dc:language>
  <cp:lastModifiedBy/>
  <dcterms:modified xsi:type="dcterms:W3CDTF">2023-03-24T17:47:21Z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