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4D" w:rsidRDefault="0080114D">
      <w:pPr>
        <w:pStyle w:val="Standard"/>
        <w:rPr>
          <w:b/>
        </w:rPr>
      </w:pPr>
      <w:r>
        <w:t xml:space="preserve">Hodnocení plemenné knihy </w:t>
      </w:r>
      <w:r w:rsidR="00DB5989">
        <w:t>Český sportovní pony</w:t>
      </w:r>
      <w:r w:rsidR="0007213A">
        <w:t xml:space="preserve"> za rok 2014</w:t>
      </w:r>
    </w:p>
    <w:p w:rsidR="00721BC7" w:rsidRPr="004B2249" w:rsidRDefault="0080114D">
      <w:pPr>
        <w:pStyle w:val="Standard"/>
        <w:rPr>
          <w:b/>
        </w:rPr>
      </w:pPr>
      <w:r>
        <w:rPr>
          <w:b/>
        </w:rPr>
        <w:t xml:space="preserve">Vznik plemenné </w:t>
      </w:r>
      <w:proofErr w:type="gramStart"/>
      <w:r>
        <w:rPr>
          <w:b/>
        </w:rPr>
        <w:t xml:space="preserve">knihy </w:t>
      </w:r>
      <w:r w:rsidR="004B2249">
        <w:rPr>
          <w:b/>
        </w:rPr>
        <w:t xml:space="preserve"> </w:t>
      </w:r>
      <w:r>
        <w:t>Český</w:t>
      </w:r>
      <w:proofErr w:type="gramEnd"/>
      <w:r>
        <w:t xml:space="preserve"> sportovní pony souvisel s podchycením koni kategorie pony (do  148cm)</w:t>
      </w:r>
      <w:r w:rsidR="004B2249">
        <w:t xml:space="preserve"> </w:t>
      </w:r>
      <w:r>
        <w:t xml:space="preserve">chovanými na území naší republiky. Do vzniku PK ČSP </w:t>
      </w:r>
      <w:r w:rsidR="004B2249">
        <w:t xml:space="preserve">v roce </w:t>
      </w:r>
      <w:r w:rsidR="004D2F93">
        <w:t>2000</w:t>
      </w:r>
      <w:r w:rsidR="004B2249">
        <w:t xml:space="preserve"> </w:t>
      </w:r>
      <w:r>
        <w:t xml:space="preserve">byl chov </w:t>
      </w:r>
      <w:proofErr w:type="spellStart"/>
      <w:r>
        <w:t>poniků</w:t>
      </w:r>
      <w:proofErr w:type="spellEnd"/>
      <w:r>
        <w:t xml:space="preserve"> neorganizovaný. Chovatelé nerespektovali plemenářský zákon. I když plemenářské podniky vlastnily </w:t>
      </w:r>
      <w:proofErr w:type="spellStart"/>
      <w:r>
        <w:t>licentované</w:t>
      </w:r>
      <w:proofErr w:type="spellEnd"/>
      <w:r>
        <w:t xml:space="preserve"> plemenné hřebce kategorie pony (převážně u importů) chovatelé je na své klisny připouštěli sporadicky. </w:t>
      </w:r>
      <w:r w:rsidR="00721BC7">
        <w:t>Vznik plemenné knihy ČSP souvisel s</w:t>
      </w:r>
      <w:r w:rsidR="004B2249">
        <w:t> </w:t>
      </w:r>
      <w:proofErr w:type="gramStart"/>
      <w:r w:rsidR="00721BC7">
        <w:t>potřeb</w:t>
      </w:r>
      <w:r w:rsidR="004B2249">
        <w:t xml:space="preserve">ou </w:t>
      </w:r>
      <w:r w:rsidR="00721BC7">
        <w:t xml:space="preserve"> využít</w:t>
      </w:r>
      <w:proofErr w:type="gramEnd"/>
      <w:r w:rsidR="00721BC7">
        <w:t xml:space="preserve"> pro chov klisny chované na našem území desítky let a prověřené v užitkových a charakterových vlastnostech – konstituční tvrdost, skromnost, ochota k práci a dobrým charakterem ve vztahu k člověku a k</w:t>
      </w:r>
      <w:r w:rsidR="004B2249">
        <w:t> </w:t>
      </w:r>
      <w:r w:rsidR="00721BC7">
        <w:t>práci</w:t>
      </w:r>
      <w:r w:rsidR="004B2249">
        <w:t xml:space="preserve">. Současně řešil problém černé </w:t>
      </w:r>
      <w:proofErr w:type="gramStart"/>
      <w:r w:rsidR="004B2249">
        <w:t>plemenitby.</w:t>
      </w:r>
      <w:r w:rsidR="00721BC7">
        <w:t>.</w:t>
      </w:r>
      <w:proofErr w:type="gramEnd"/>
    </w:p>
    <w:p w:rsidR="00271DED" w:rsidRDefault="00271DED">
      <w:pPr>
        <w:pStyle w:val="Standard"/>
      </w:pPr>
      <w:r>
        <w:t xml:space="preserve">Vznik sekce malý sportovní kůň  KVH 148 až 156cm </w:t>
      </w:r>
      <w:r w:rsidR="00D75EFD">
        <w:t xml:space="preserve">chovatelsky </w:t>
      </w:r>
      <w:r>
        <w:t xml:space="preserve">sleduje dva cíle. Zajistit zápis </w:t>
      </w:r>
      <w:r w:rsidR="00D75EFD">
        <w:t xml:space="preserve">a neponechat mimo </w:t>
      </w:r>
      <w:r>
        <w:t>plemenné</w:t>
      </w:r>
      <w:r w:rsidR="00D75EFD">
        <w:t xml:space="preserve"> </w:t>
      </w:r>
      <w:proofErr w:type="gramStart"/>
      <w:r>
        <w:t>kni</w:t>
      </w:r>
      <w:r w:rsidR="00D75EFD">
        <w:t>hy  jedince</w:t>
      </w:r>
      <w:proofErr w:type="gramEnd"/>
      <w:r w:rsidR="00D75EFD">
        <w:t xml:space="preserve"> </w:t>
      </w:r>
      <w:r>
        <w:t xml:space="preserve"> z PK pony, kteří mají KVH</w:t>
      </w:r>
      <w:r w:rsidR="00D75EFD">
        <w:t xml:space="preserve"> nad 148cm, což v důsledku variability původního mateřského materiálu nelze vyloučit. Dále </w:t>
      </w:r>
      <w:r w:rsidR="005A7CC6">
        <w:t xml:space="preserve">možnost </w:t>
      </w:r>
      <w:r w:rsidR="00D75EFD">
        <w:t xml:space="preserve">zajistit chovatelské využití klisen z existujících teplokrevných plemenných </w:t>
      </w:r>
      <w:proofErr w:type="gramStart"/>
      <w:r w:rsidR="00D75EFD">
        <w:t>knih  (ČT</w:t>
      </w:r>
      <w:proofErr w:type="gramEnd"/>
      <w:r w:rsidR="00D75EFD">
        <w:t xml:space="preserve">, CS, MK, KK), kteří požadované KVH svých PK nedosahují.  </w:t>
      </w:r>
      <w:r w:rsidR="005A7CC6">
        <w:t xml:space="preserve">Zde stejně jak u sekce pony je </w:t>
      </w:r>
      <w:r w:rsidR="004B2249">
        <w:t xml:space="preserve">mottem </w:t>
      </w:r>
      <w:r w:rsidR="005A7CC6">
        <w:t>potřeba zachovat v potomstvu užitkové a hlavně charakterové vlastnosti v našich podmínkách po generace chovaného koně.</w:t>
      </w:r>
    </w:p>
    <w:p w:rsidR="00035F54" w:rsidRDefault="00DB5989">
      <w:pPr>
        <w:pStyle w:val="Standard"/>
      </w:pPr>
      <w:r w:rsidRPr="0080114D">
        <w:t>Cílem</w:t>
      </w:r>
      <w:r>
        <w:rPr>
          <w:b/>
        </w:rPr>
        <w:t xml:space="preserve"> šlechtění</w:t>
      </w:r>
      <w:r>
        <w:t xml:space="preserve"> v plemenné knize Český sportovní pony je všestranně využitelný poník jezdeckého typu s tvrdou konstitucí, dobrou krmitelností, dlouhověký, nenáročný a odolný proti vnějším vlivům. Konstituce musí umožňovat celoroční pastevní chov s ustájením i v </w:t>
      </w:r>
      <w:proofErr w:type="gramStart"/>
      <w:r>
        <w:t>lehkém  přístřešku</w:t>
      </w:r>
      <w:proofErr w:type="gramEnd"/>
      <w:r>
        <w:t xml:space="preserve">. Pro chov a odchov poníků není nutné individuelní ustájení v boxech. </w:t>
      </w:r>
    </w:p>
    <w:p w:rsidR="00A96C76" w:rsidRDefault="00DB5989">
      <w:pPr>
        <w:pStyle w:val="Standard"/>
      </w:pPr>
      <w:r>
        <w:t xml:space="preserve">Při výběru jedinců do plemenitby je mimo </w:t>
      </w:r>
      <w:proofErr w:type="spellStart"/>
      <w:r>
        <w:t>exterierové</w:t>
      </w:r>
      <w:proofErr w:type="spellEnd"/>
      <w:r>
        <w:t xml:space="preserve"> a výkonnostní vlastnosti kladen důraz na dobrý charakter</w:t>
      </w:r>
      <w:r w:rsidR="00035F54">
        <w:t xml:space="preserve"> </w:t>
      </w:r>
      <w:r w:rsidR="00093B17">
        <w:t>a ochotu k práci.</w:t>
      </w:r>
    </w:p>
    <w:p w:rsidR="005A7CC6" w:rsidRPr="00D110DE" w:rsidRDefault="00DB5989">
      <w:pPr>
        <w:pStyle w:val="Standard"/>
      </w:pPr>
      <w:r w:rsidRPr="00D110DE">
        <w:t>Známka za charakter se stala limitní pro zařazení hřebců a klisen do plemenitby a je součástí zápisového listu.</w:t>
      </w:r>
      <w:r w:rsidR="00093B17" w:rsidRPr="00D110DE">
        <w:t xml:space="preserve"> U jiných plemenných knih koní vedených v České republice tato </w:t>
      </w:r>
      <w:proofErr w:type="gramStart"/>
      <w:r w:rsidR="00093B17" w:rsidRPr="00D110DE">
        <w:t>známka  požadována</w:t>
      </w:r>
      <w:proofErr w:type="gramEnd"/>
      <w:r w:rsidR="00035F54" w:rsidRPr="00D110DE">
        <w:t xml:space="preserve"> není</w:t>
      </w:r>
      <w:r w:rsidR="00093B17" w:rsidRPr="00D110DE">
        <w:t>.</w:t>
      </w:r>
    </w:p>
    <w:p w:rsidR="001513B6" w:rsidRPr="00D110DE" w:rsidRDefault="001513B6" w:rsidP="001513B6">
      <w:pPr>
        <w:pStyle w:val="Standard"/>
        <w:tabs>
          <w:tab w:val="left" w:pos="1064"/>
        </w:tabs>
      </w:pPr>
      <w:r w:rsidRPr="00D110DE">
        <w:t xml:space="preserve">Zkoušky výkonnosti, vznik sekce Malý sportovní </w:t>
      </w:r>
      <w:proofErr w:type="gramStart"/>
      <w:r w:rsidRPr="00D110DE">
        <w:t xml:space="preserve">kůň  a </w:t>
      </w:r>
      <w:proofErr w:type="spellStart"/>
      <w:r w:rsidRPr="00D110DE">
        <w:t>chovateLské</w:t>
      </w:r>
      <w:proofErr w:type="spellEnd"/>
      <w:proofErr w:type="gramEnd"/>
      <w:r w:rsidRPr="00D110DE">
        <w:t xml:space="preserve"> změny v Řádu plemenné knihy - v počtu požadovaných známých generací při zápisů do plemenných knih a změny podmínek pro  zařazení hřebců a klisen do </w:t>
      </w:r>
      <w:proofErr w:type="spellStart"/>
      <w:r w:rsidRPr="00D110DE">
        <w:t>Alceleračního</w:t>
      </w:r>
      <w:proofErr w:type="spellEnd"/>
      <w:r w:rsidRPr="00D110DE">
        <w:t xml:space="preserve"> programu – jsou vytvořeny pro vyšší stupeň selekce.</w:t>
      </w:r>
    </w:p>
    <w:p w:rsidR="001513B6" w:rsidRDefault="001513B6" w:rsidP="001513B6">
      <w:pPr>
        <w:pStyle w:val="Standard"/>
        <w:tabs>
          <w:tab w:val="left" w:pos="1064"/>
        </w:tabs>
        <w:rPr>
          <w:color w:val="800000"/>
        </w:rPr>
      </w:pPr>
    </w:p>
    <w:p w:rsidR="00026CEC" w:rsidRDefault="00DB5989">
      <w:pPr>
        <w:pStyle w:val="Standard"/>
      </w:pPr>
      <w:r>
        <w:t>Český sportovní pony je určen především pro sport dětí a mládeže na všech výkonnostních úrovních. Poníci sekce Malý sportovní kůň jsou vhodní i pro sport dospělých jezdců.</w:t>
      </w:r>
      <w:r w:rsidR="00093B17">
        <w:t xml:space="preserve"> Sportovní soutěže pro koně sekce Malý sportovní kůň v rámci PK ČSP nejsou dosud samostatně vypisovány. </w:t>
      </w:r>
      <w:r w:rsidR="00035F54">
        <w:t xml:space="preserve"> Koně sekce malý sportovní kůň i pony startují ve sportovních soutěžích společně s ostatními plemeny koní.  </w:t>
      </w:r>
      <w:r w:rsidR="00093B17">
        <w:t>Z iniciativy předsednictva ČSP a česk</w:t>
      </w:r>
      <w:r w:rsidR="00026CEC">
        <w:t xml:space="preserve">é jezdecké federace jsou požadavky na pořádání samostatných soutěží. </w:t>
      </w:r>
      <w:r w:rsidR="00093B17">
        <w:t xml:space="preserve"> </w:t>
      </w:r>
      <w:r w:rsidR="00035F54">
        <w:t xml:space="preserve"> Prvním krokem je samostatné  vyhodnocování </w:t>
      </w:r>
      <w:r w:rsidR="00D110DE">
        <w:t xml:space="preserve"> kategorie </w:t>
      </w:r>
      <w:proofErr w:type="gramStart"/>
      <w:r w:rsidR="00D110DE">
        <w:t xml:space="preserve">MK </w:t>
      </w:r>
      <w:r w:rsidR="00026CEC">
        <w:t xml:space="preserve"> v otevřených</w:t>
      </w:r>
      <w:proofErr w:type="gramEnd"/>
      <w:r w:rsidR="00026CEC">
        <w:t xml:space="preserve"> soutěžích</w:t>
      </w:r>
      <w:r w:rsidR="00D110DE">
        <w:t xml:space="preserve"> pro velké koně</w:t>
      </w:r>
      <w:r w:rsidR="00026CEC">
        <w:t>.</w:t>
      </w:r>
    </w:p>
    <w:p w:rsidR="00271DED" w:rsidRDefault="00035F54" w:rsidP="00271DED">
      <w:pPr>
        <w:pStyle w:val="Standard"/>
      </w:pPr>
      <w:r>
        <w:t>Český sportovní pony obou sekcí je dobře využitelný jako rodi</w:t>
      </w:r>
      <w:r w:rsidR="005A7CC6">
        <w:t>nný kůň pod sedlo i do zápřahu.</w:t>
      </w:r>
      <w:r w:rsidR="00271DED">
        <w:rPr>
          <w:b/>
          <w:bCs/>
        </w:rPr>
        <w:t xml:space="preserve"> </w:t>
      </w:r>
    </w:p>
    <w:p w:rsidR="00271DED" w:rsidRDefault="00271DED">
      <w:pPr>
        <w:pStyle w:val="Standard"/>
      </w:pPr>
    </w:p>
    <w:p w:rsidR="004B2249" w:rsidRDefault="004B2249">
      <w:pPr>
        <w:pStyle w:val="Standard"/>
      </w:pPr>
    </w:p>
    <w:p w:rsidR="001513B6" w:rsidRDefault="00DB5989">
      <w:pPr>
        <w:pStyle w:val="Standard"/>
      </w:pPr>
      <w:r>
        <w:lastRenderedPageBreak/>
        <w:t>Početní stavy ČSP jsou po několik let přibližně na stejné úrovni.</w:t>
      </w:r>
      <w:r w:rsidR="005A7CC6">
        <w:t xml:space="preserve"> PK ČSP svou </w:t>
      </w:r>
      <w:proofErr w:type="gramStart"/>
      <w:r w:rsidR="005A7CC6">
        <w:t>uzavřeností  neprovádí</w:t>
      </w:r>
      <w:proofErr w:type="gramEnd"/>
      <w:r w:rsidR="005A7CC6">
        <w:t xml:space="preserve"> hromadné zápisy hřebců a klisen z</w:t>
      </w:r>
      <w:r w:rsidR="001513B6">
        <w:t xml:space="preserve"> cizích plemenných knih. Do PK </w:t>
      </w:r>
      <w:r w:rsidR="00582C28">
        <w:t xml:space="preserve">ČSP přijímá z těchto PK jen </w:t>
      </w:r>
      <w:r w:rsidR="001513B6">
        <w:t>chovatelsky či sportovně prověřené jedince.</w:t>
      </w:r>
    </w:p>
    <w:p w:rsidR="00A96C76" w:rsidRDefault="00DB5989">
      <w:pPr>
        <w:pStyle w:val="Standard"/>
      </w:pPr>
      <w:r>
        <w:t xml:space="preserve">Aktuálně registrujeme </w:t>
      </w:r>
      <w:r w:rsidR="004D2F93">
        <w:t>77</w:t>
      </w:r>
      <w:r>
        <w:t xml:space="preserve"> plemenných hřebců s oprávněním k plemenitbě v rámci PK ČSP. V jednotlivých oddílech plemenné knihy ČSP je zapsáno celkem 69</w:t>
      </w:r>
      <w:r w:rsidR="004D2F93">
        <w:t>1</w:t>
      </w:r>
      <w:r>
        <w:t xml:space="preserve"> klisen z toho 455 klisen v oddílu pomocná plemenná kniha.</w:t>
      </w:r>
    </w:p>
    <w:p w:rsidR="00A96C76" w:rsidRDefault="00DB5989">
      <w:pPr>
        <w:pStyle w:val="Standard"/>
      </w:pPr>
      <w:r>
        <w:t>Počty koní v PK ČSP</w:t>
      </w:r>
    </w:p>
    <w:tbl>
      <w:tblPr>
        <w:tblW w:w="9252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2"/>
        <w:gridCol w:w="2303"/>
        <w:gridCol w:w="2303"/>
        <w:gridCol w:w="2344"/>
      </w:tblGrid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Rok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Hřebci v chovu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Klisny v chovu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Celkem</w:t>
            </w:r>
          </w:p>
        </w:tc>
      </w:tr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2009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48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675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727</w:t>
            </w:r>
          </w:p>
        </w:tc>
      </w:tr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2010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42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691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733</w:t>
            </w:r>
          </w:p>
        </w:tc>
      </w:tr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2011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51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698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749</w:t>
            </w:r>
          </w:p>
        </w:tc>
      </w:tr>
      <w:tr w:rsidR="00A96C76" w:rsidTr="00A61AB7">
        <w:trPr>
          <w:trHeight w:val="841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28" w:rsidRDefault="00DB5989">
            <w:pPr>
              <w:pStyle w:val="Standard"/>
              <w:spacing w:after="0" w:line="240" w:lineRule="auto"/>
            </w:pPr>
            <w:r>
              <w:t>2012</w:t>
            </w:r>
          </w:p>
          <w:p w:rsidR="00A96C76" w:rsidRDefault="00582C28" w:rsidP="00582C28">
            <w:pPr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82C28">
              <w:rPr>
                <w:rFonts w:ascii="Calibri" w:hAnsi="Calibri"/>
                <w:sz w:val="22"/>
                <w:szCs w:val="22"/>
                <w:lang w:eastAsia="ar-SA"/>
              </w:rPr>
              <w:t>2013</w:t>
            </w:r>
          </w:p>
          <w:p w:rsidR="00582C28" w:rsidRPr="00582C28" w:rsidRDefault="00582C28" w:rsidP="00582C28">
            <w:pPr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44</w:t>
            </w:r>
          </w:p>
          <w:p w:rsidR="00582C28" w:rsidRDefault="00A61AB7">
            <w:pPr>
              <w:pStyle w:val="Standard"/>
              <w:spacing w:after="0" w:line="240" w:lineRule="auto"/>
            </w:pPr>
            <w:r>
              <w:t>69</w:t>
            </w:r>
            <w:r w:rsidR="00582C28">
              <w:t>+</w:t>
            </w:r>
            <w:r>
              <w:t>6</w:t>
            </w:r>
            <w:r w:rsidR="00582C28">
              <w:t>(MK)</w:t>
            </w:r>
          </w:p>
          <w:p w:rsidR="00582C28" w:rsidRDefault="00A61AB7">
            <w:pPr>
              <w:pStyle w:val="Standard"/>
              <w:spacing w:after="0" w:line="240" w:lineRule="auto"/>
            </w:pPr>
            <w:r>
              <w:t>71+6(MK)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649</w:t>
            </w:r>
          </w:p>
          <w:p w:rsidR="00582C28" w:rsidRDefault="00582C28">
            <w:pPr>
              <w:pStyle w:val="Standard"/>
              <w:spacing w:after="0" w:line="240" w:lineRule="auto"/>
            </w:pPr>
            <w:r>
              <w:t>643+49(MK)</w:t>
            </w:r>
          </w:p>
          <w:p w:rsidR="00A61AB7" w:rsidRDefault="00A61AB7">
            <w:pPr>
              <w:pStyle w:val="Standard"/>
              <w:spacing w:after="0" w:line="240" w:lineRule="auto"/>
            </w:pPr>
            <w:r>
              <w:t>634+57(MK)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693</w:t>
            </w:r>
          </w:p>
          <w:p w:rsidR="00582C28" w:rsidRDefault="00A61AB7">
            <w:pPr>
              <w:pStyle w:val="Standard"/>
              <w:spacing w:after="0" w:line="240" w:lineRule="auto"/>
            </w:pPr>
            <w:r>
              <w:t>76</w:t>
            </w:r>
            <w:r w:rsidR="00582C28">
              <w:t>7</w:t>
            </w:r>
          </w:p>
          <w:p w:rsidR="00582C28" w:rsidRDefault="00A61AB7">
            <w:pPr>
              <w:pStyle w:val="Standard"/>
              <w:spacing w:after="0" w:line="240" w:lineRule="auto"/>
            </w:pPr>
            <w:r>
              <w:t>768</w:t>
            </w:r>
          </w:p>
        </w:tc>
      </w:tr>
    </w:tbl>
    <w:p w:rsidR="00A96C76" w:rsidRDefault="00DB5989">
      <w:pPr>
        <w:pStyle w:val="Standard"/>
      </w:pPr>
      <w:r>
        <w:t>Plemenní hřebci.</w:t>
      </w:r>
      <w:r w:rsidR="004B2249">
        <w:t xml:space="preserve"> </w:t>
      </w:r>
      <w:r>
        <w:t>Počet hřebců je vzhledem k velikosti populace více jak dostatečný. V roce 201</w:t>
      </w:r>
      <w:r w:rsidR="004D2F93">
        <w:t>4</w:t>
      </w:r>
      <w:r>
        <w:t xml:space="preserve"> byl</w:t>
      </w:r>
      <w:r w:rsidR="000639E6">
        <w:t>i</w:t>
      </w:r>
      <w:r>
        <w:t xml:space="preserve"> do PK zařazen</w:t>
      </w:r>
      <w:r w:rsidR="000639E6">
        <w:t>i hřeb</w:t>
      </w:r>
      <w:r>
        <w:t>c</w:t>
      </w:r>
      <w:r w:rsidR="000639E6">
        <w:t xml:space="preserve">i  </w:t>
      </w:r>
      <w:proofErr w:type="spellStart"/>
      <w:r w:rsidR="000639E6">
        <w:t>Olly</w:t>
      </w:r>
      <w:proofErr w:type="spellEnd"/>
      <w:r w:rsidR="000639E6">
        <w:t xml:space="preserve"> (o:1524 </w:t>
      </w:r>
      <w:proofErr w:type="gramStart"/>
      <w:r w:rsidR="000639E6">
        <w:t>Orion ,m:65/15</w:t>
      </w:r>
      <w:proofErr w:type="gramEnd"/>
      <w:r w:rsidR="000639E6">
        <w:t xml:space="preserve"> Amálka po2761Filip), </w:t>
      </w:r>
      <w:proofErr w:type="spellStart"/>
      <w:r w:rsidR="000639E6">
        <w:t>Farvel</w:t>
      </w:r>
      <w:proofErr w:type="spellEnd"/>
      <w:r w:rsidR="000639E6">
        <w:t xml:space="preserve"> (o:2830 Bohemian </w:t>
      </w:r>
      <w:proofErr w:type="spellStart"/>
      <w:r w:rsidR="000639E6">
        <w:t>Freyr</w:t>
      </w:r>
      <w:proofErr w:type="spellEnd"/>
      <w:r w:rsidR="000639E6">
        <w:t xml:space="preserve">,m:50/859 Fantazie ) a </w:t>
      </w:r>
      <w:proofErr w:type="spellStart"/>
      <w:r w:rsidR="000639E6">
        <w:t>Cifr</w:t>
      </w:r>
      <w:proofErr w:type="spellEnd"/>
      <w:r>
        <w:t xml:space="preserve"> </w:t>
      </w:r>
      <w:r w:rsidR="000639E6">
        <w:t xml:space="preserve">(o:2830 Bohemian </w:t>
      </w:r>
      <w:proofErr w:type="spellStart"/>
      <w:r w:rsidR="000639E6">
        <w:t>Freyr</w:t>
      </w:r>
      <w:proofErr w:type="spellEnd"/>
      <w:r w:rsidR="000639E6">
        <w:t>,m:</w:t>
      </w:r>
      <w:proofErr w:type="spellStart"/>
      <w:r w:rsidR="000639E6">
        <w:t>Ciline</w:t>
      </w:r>
      <w:proofErr w:type="spellEnd"/>
      <w:r w:rsidR="000639E6">
        <w:t xml:space="preserve">) </w:t>
      </w:r>
      <w:r>
        <w:t>plemenné knihy ČSP po úspěšném absolvování výkonnostních zkoušek. Zařazování plemeníků z jiných plemenných knih podléhá souhlasu Rady plemenné knihy a snahou je zařazovat hřebce nejméně s vlastní sportovní výkonností. U importovaných hřebců je požadována i výkonnost potomků.</w:t>
      </w:r>
    </w:p>
    <w:p w:rsidR="00A96C76" w:rsidRDefault="00DB5989">
      <w:pPr>
        <w:pStyle w:val="Standard"/>
      </w:pPr>
      <w:r>
        <w:t>Plemenné klisny.</w:t>
      </w:r>
      <w:r w:rsidR="004B2249">
        <w:t xml:space="preserve"> </w:t>
      </w:r>
      <w:r>
        <w:t>V roce 201</w:t>
      </w:r>
      <w:r w:rsidR="000639E6">
        <w:t>4</w:t>
      </w:r>
      <w:r>
        <w:t xml:space="preserve"> bylo do PK zařazeno </w:t>
      </w:r>
      <w:r w:rsidR="00F646AF">
        <w:t>21 klisen. Z toho 13</w:t>
      </w:r>
      <w:r>
        <w:t xml:space="preserve"> klisen po úspěšném absolvování</w:t>
      </w:r>
      <w:r w:rsidR="00C96189">
        <w:t xml:space="preserve"> výkonnostních </w:t>
      </w:r>
      <w:proofErr w:type="gramStart"/>
      <w:r w:rsidR="00C96189">
        <w:t>zkoušek z nichž</w:t>
      </w:r>
      <w:proofErr w:type="gramEnd"/>
      <w:r w:rsidR="00C96189">
        <w:t xml:space="preserve"> 3 splnily podmínky pro zápis do HPK a 10</w:t>
      </w:r>
      <w:r>
        <w:t xml:space="preserve"> do PK. Průměrná dosažená známka za výkonnostní zkoušky </w:t>
      </w:r>
      <w:proofErr w:type="spellStart"/>
      <w:r>
        <w:t>byka</w:t>
      </w:r>
      <w:proofErr w:type="spellEnd"/>
      <w:r>
        <w:t xml:space="preserve"> </w:t>
      </w:r>
      <w:r w:rsidR="00CC032A">
        <w:t>7,80</w:t>
      </w:r>
      <w:r>
        <w:t xml:space="preserve"> bodů. </w:t>
      </w:r>
      <w:r>
        <w:rPr>
          <w:b/>
          <w:bCs/>
        </w:rPr>
        <w:t xml:space="preserve"> </w:t>
      </w:r>
      <w:r w:rsidR="00C96189">
        <w:rPr>
          <w:b/>
          <w:bCs/>
        </w:rPr>
        <w:t>Všech 13</w:t>
      </w:r>
      <w:r>
        <w:rPr>
          <w:b/>
          <w:bCs/>
        </w:rPr>
        <w:t xml:space="preserve"> klisen je zapsáno do plemenné </w:t>
      </w:r>
      <w:proofErr w:type="gramStart"/>
      <w:r>
        <w:rPr>
          <w:b/>
          <w:bCs/>
        </w:rPr>
        <w:t>knihy  Český</w:t>
      </w:r>
      <w:proofErr w:type="gramEnd"/>
      <w:r>
        <w:rPr>
          <w:b/>
          <w:bCs/>
        </w:rPr>
        <w:t xml:space="preserve"> sportovní pony a </w:t>
      </w:r>
      <w:r w:rsidR="00C96189">
        <w:rPr>
          <w:b/>
          <w:bCs/>
        </w:rPr>
        <w:t>všechny mají</w:t>
      </w:r>
      <w:r>
        <w:rPr>
          <w:b/>
          <w:bCs/>
        </w:rPr>
        <w:t xml:space="preserve"> známý více jak čtyřgenerační rodokmen</w:t>
      </w:r>
    </w:p>
    <w:p w:rsidR="00A96C76" w:rsidRDefault="00DB5989">
      <w:pPr>
        <w:pStyle w:val="Standard"/>
      </w:pPr>
      <w:r>
        <w:t>Počty klisen na ZV</w:t>
      </w:r>
    </w:p>
    <w:tbl>
      <w:tblPr>
        <w:tblW w:w="9252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2"/>
        <w:gridCol w:w="2303"/>
        <w:gridCol w:w="2303"/>
        <w:gridCol w:w="2344"/>
      </w:tblGrid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Rok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ZV pod sedlem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ZV v zápřeži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Celkem</w:t>
            </w:r>
          </w:p>
        </w:tc>
      </w:tr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2009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0</w:t>
            </w:r>
          </w:p>
        </w:tc>
      </w:tr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2010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6</w:t>
            </w:r>
          </w:p>
        </w:tc>
      </w:tr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2011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9</w:t>
            </w:r>
          </w:p>
        </w:tc>
      </w:tr>
      <w:tr w:rsidR="00A96C76" w:rsidTr="00A96C76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2012</w:t>
            </w:r>
          </w:p>
          <w:p w:rsidR="004779B1" w:rsidRDefault="004779B1">
            <w:pPr>
              <w:pStyle w:val="Standard"/>
              <w:spacing w:after="0" w:line="240" w:lineRule="auto"/>
            </w:pPr>
            <w:r>
              <w:t>2013</w:t>
            </w:r>
          </w:p>
          <w:p w:rsidR="004779B1" w:rsidRDefault="004779B1">
            <w:pPr>
              <w:pStyle w:val="Standard"/>
              <w:spacing w:after="0" w:line="240" w:lineRule="auto"/>
            </w:pPr>
            <w:r>
              <w:t>2014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</w:t>
            </w:r>
          </w:p>
          <w:p w:rsidR="004779B1" w:rsidRDefault="004779B1">
            <w:pPr>
              <w:pStyle w:val="Standard"/>
              <w:spacing w:after="0" w:line="240" w:lineRule="auto"/>
            </w:pPr>
            <w:r>
              <w:t>1</w:t>
            </w:r>
          </w:p>
          <w:p w:rsidR="004779B1" w:rsidRDefault="002B2542">
            <w:pPr>
              <w:pStyle w:val="Standard"/>
              <w:spacing w:after="0" w:line="240" w:lineRule="auto"/>
            </w:pPr>
            <w:r>
              <w:t>7+3(MK)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0</w:t>
            </w:r>
          </w:p>
          <w:p w:rsidR="004779B1" w:rsidRDefault="004779B1">
            <w:pPr>
              <w:pStyle w:val="Standard"/>
              <w:spacing w:after="0" w:line="240" w:lineRule="auto"/>
            </w:pPr>
            <w:r>
              <w:t>7</w:t>
            </w:r>
          </w:p>
          <w:p w:rsidR="004779B1" w:rsidRDefault="004779B1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76" w:rsidRDefault="00DB5989">
            <w:pPr>
              <w:pStyle w:val="Standard"/>
              <w:spacing w:after="0" w:line="240" w:lineRule="auto"/>
            </w:pPr>
            <w:r>
              <w:t>2</w:t>
            </w:r>
          </w:p>
          <w:p w:rsidR="004779B1" w:rsidRDefault="004779B1">
            <w:pPr>
              <w:pStyle w:val="Standard"/>
              <w:spacing w:after="0" w:line="240" w:lineRule="auto"/>
            </w:pPr>
            <w:r>
              <w:t>8</w:t>
            </w:r>
          </w:p>
          <w:p w:rsidR="004779B1" w:rsidRDefault="002B2542">
            <w:pPr>
              <w:pStyle w:val="Standard"/>
              <w:spacing w:after="0" w:line="240" w:lineRule="auto"/>
            </w:pPr>
            <w:r>
              <w:t>13</w:t>
            </w:r>
          </w:p>
        </w:tc>
      </w:tr>
    </w:tbl>
    <w:p w:rsidR="00A96C76" w:rsidRDefault="00A96C76">
      <w:pPr>
        <w:pStyle w:val="Standard"/>
      </w:pPr>
    </w:p>
    <w:p w:rsidR="00A96C76" w:rsidRDefault="00E838D9">
      <w:pPr>
        <w:pStyle w:val="Standard"/>
      </w:pPr>
      <w:r>
        <w:t>Národní šampionát.</w:t>
      </w:r>
    </w:p>
    <w:p w:rsidR="00A96C76" w:rsidRDefault="00CC032A" w:rsidP="00331D6F">
      <w:pPr>
        <w:pStyle w:val="Normlnweb"/>
      </w:pPr>
      <w:r>
        <w:t>V roce 2014</w:t>
      </w:r>
      <w:r w:rsidR="00DB5989">
        <w:t xml:space="preserve"> proběhl Národní Šampionát ve Velkých Hošticích u Opavy. Předvedeno bylo 3</w:t>
      </w:r>
      <w:r w:rsidR="00331D6F">
        <w:t>9</w:t>
      </w:r>
      <w:r w:rsidR="00DB5989">
        <w:t xml:space="preserve"> poníků.</w:t>
      </w:r>
      <w:r w:rsidR="00331D6F">
        <w:t xml:space="preserve"> Šampionem výstavy se stala čtyř</w:t>
      </w:r>
      <w:r w:rsidR="00DB5989">
        <w:t xml:space="preserve">letá </w:t>
      </w:r>
      <w:r w:rsidR="00331D6F">
        <w:t xml:space="preserve">klisna </w:t>
      </w:r>
      <w:proofErr w:type="spellStart"/>
      <w:r w:rsidR="00331D6F">
        <w:t>Aifra</w:t>
      </w:r>
      <w:proofErr w:type="spellEnd"/>
      <w:r w:rsidR="00331D6F">
        <w:t xml:space="preserve"> po 3000 </w:t>
      </w:r>
      <w:proofErr w:type="spellStart"/>
      <w:r w:rsidR="00331D6F">
        <w:t>Del</w:t>
      </w:r>
      <w:proofErr w:type="spellEnd"/>
      <w:r w:rsidR="00331D6F">
        <w:t xml:space="preserve"> </w:t>
      </w:r>
      <w:proofErr w:type="spellStart"/>
      <w:r w:rsidR="00331D6F">
        <w:t>Aifr</w:t>
      </w:r>
      <w:proofErr w:type="spellEnd"/>
      <w:r w:rsidR="00331D6F">
        <w:t xml:space="preserve"> z 70/932 Aura (Cinda)</w:t>
      </w:r>
      <w:r w:rsidR="00DB5989">
        <w:t xml:space="preserve"> v majetku Ivety Biolkové z Trojanovic.</w:t>
      </w:r>
      <w:r w:rsidR="00DB5989">
        <w:rPr>
          <w:b/>
          <w:bCs/>
        </w:rPr>
        <w:t xml:space="preserve"> Šampionka představuje již třetí generaci plemenné knihy Českého </w:t>
      </w:r>
      <w:proofErr w:type="spellStart"/>
      <w:r w:rsidR="00DB5989">
        <w:rPr>
          <w:b/>
          <w:bCs/>
        </w:rPr>
        <w:t>sporovního</w:t>
      </w:r>
      <w:proofErr w:type="spellEnd"/>
      <w:r w:rsidR="00DB5989">
        <w:rPr>
          <w:b/>
          <w:bCs/>
        </w:rPr>
        <w:t xml:space="preserve"> ponyho. </w:t>
      </w:r>
    </w:p>
    <w:p w:rsidR="004B2249" w:rsidRDefault="004B2249">
      <w:pPr>
        <w:pStyle w:val="Standard"/>
      </w:pPr>
    </w:p>
    <w:p w:rsidR="00331D6F" w:rsidRDefault="00331D6F">
      <w:pPr>
        <w:pStyle w:val="Standard"/>
      </w:pPr>
    </w:p>
    <w:p w:rsidR="00E838D9" w:rsidRDefault="00E838D9">
      <w:pPr>
        <w:pStyle w:val="Standard"/>
      </w:pPr>
      <w:r>
        <w:lastRenderedPageBreak/>
        <w:t>Sport.</w:t>
      </w:r>
    </w:p>
    <w:p w:rsidR="00157DA0" w:rsidRDefault="00E838D9">
      <w:pPr>
        <w:pStyle w:val="Standard"/>
      </w:pPr>
      <w:r>
        <w:t>Poníci PK se již několik let umísťují v mistrovských republikových soutěžích a v žebříčcích</w:t>
      </w:r>
      <w:r w:rsidR="00157DA0">
        <w:t xml:space="preserve"> úspěšnosti. </w:t>
      </w:r>
    </w:p>
    <w:p w:rsidR="00E05F35" w:rsidRDefault="00157DA0">
      <w:pPr>
        <w:pStyle w:val="Standard"/>
      </w:pPr>
      <w:r>
        <w:t>MČR v </w:t>
      </w:r>
      <w:proofErr w:type="spellStart"/>
      <w:r>
        <w:t>parkůrech</w:t>
      </w:r>
      <w:proofErr w:type="spellEnd"/>
      <w:r>
        <w:t xml:space="preserve"> </w:t>
      </w:r>
      <w:proofErr w:type="spellStart"/>
      <w:r>
        <w:t>Delmora</w:t>
      </w:r>
      <w:proofErr w:type="spellEnd"/>
      <w:r>
        <w:t xml:space="preserve"> </w:t>
      </w:r>
      <w:r w:rsidR="00E05F35">
        <w:t>(po Lipan z Diany po Filip)</w:t>
      </w:r>
      <w:r>
        <w:t>1.místo</w:t>
      </w:r>
      <w:r w:rsidR="00E05F35">
        <w:t xml:space="preserve">, </w:t>
      </w:r>
      <w:proofErr w:type="spellStart"/>
      <w:r w:rsidR="00E05F35">
        <w:t>Moravia</w:t>
      </w:r>
      <w:proofErr w:type="spellEnd"/>
      <w:r w:rsidR="00E05F35">
        <w:t xml:space="preserve"> </w:t>
      </w:r>
      <w:proofErr w:type="spellStart"/>
      <w:r w:rsidR="00E05F35">
        <w:t>Frajer</w:t>
      </w:r>
      <w:proofErr w:type="spellEnd"/>
      <w:r w:rsidR="00E05F35">
        <w:t xml:space="preserve"> (po Bohemia </w:t>
      </w:r>
      <w:proofErr w:type="spellStart"/>
      <w:r w:rsidR="00E05F35">
        <w:t>Frey</w:t>
      </w:r>
      <w:proofErr w:type="spellEnd"/>
      <w:r w:rsidR="00E05F35">
        <w:t xml:space="preserve"> z Mušky po </w:t>
      </w:r>
      <w:proofErr w:type="gramStart"/>
      <w:r w:rsidR="00E05F35">
        <w:t>Šerif</w:t>
      </w:r>
      <w:proofErr w:type="gramEnd"/>
      <w:r w:rsidR="00E05F35">
        <w:t>)  4.místo.</w:t>
      </w:r>
    </w:p>
    <w:p w:rsidR="00E838D9" w:rsidRDefault="00E05F35">
      <w:pPr>
        <w:pStyle w:val="Standard"/>
      </w:pPr>
      <w:r>
        <w:t xml:space="preserve">MČR ve vozatajských soutěžích v kategorii dvojspřeží pony 3. místo plemenný hřebec </w:t>
      </w:r>
      <w:proofErr w:type="spellStart"/>
      <w:r>
        <w:t>Danken</w:t>
      </w:r>
      <w:proofErr w:type="spellEnd"/>
      <w:r>
        <w:t xml:space="preserve"> (po </w:t>
      </w:r>
      <w:proofErr w:type="spellStart"/>
      <w:r>
        <w:t>Liken</w:t>
      </w:r>
      <w:proofErr w:type="spellEnd"/>
      <w:r>
        <w:t xml:space="preserve"> z Diany po Filip) a bratrem </w:t>
      </w:r>
      <w:proofErr w:type="spellStart"/>
      <w:r>
        <w:t>Damienem</w:t>
      </w:r>
      <w:proofErr w:type="spellEnd"/>
      <w:r>
        <w:t xml:space="preserve"> (po </w:t>
      </w:r>
      <w:proofErr w:type="spellStart"/>
      <w:r>
        <w:t>Liken</w:t>
      </w:r>
      <w:proofErr w:type="spellEnd"/>
      <w:r>
        <w:t xml:space="preserve"> z Diany po </w:t>
      </w:r>
      <w:proofErr w:type="gramStart"/>
      <w:r>
        <w:t>Filip</w:t>
      </w:r>
      <w:proofErr w:type="gramEnd"/>
      <w:r>
        <w:t>).</w:t>
      </w:r>
      <w:r w:rsidR="00157DA0">
        <w:t xml:space="preserve">  </w:t>
      </w:r>
      <w:r w:rsidR="00E838D9">
        <w:t xml:space="preserve"> </w:t>
      </w:r>
    </w:p>
    <w:p w:rsidR="00E838D9" w:rsidRDefault="00DB5989">
      <w:pPr>
        <w:pStyle w:val="Standard"/>
      </w:pPr>
      <w:r>
        <w:t xml:space="preserve">Svaz chovatelů ČSP </w:t>
      </w:r>
      <w:proofErr w:type="gramStart"/>
      <w:r>
        <w:t>pořád</w:t>
      </w:r>
      <w:r w:rsidR="00091D50">
        <w:t xml:space="preserve">á </w:t>
      </w:r>
      <w:r>
        <w:t xml:space="preserve"> s podporou</w:t>
      </w:r>
      <w:proofErr w:type="gramEnd"/>
      <w:r>
        <w:t xml:space="preserve"> ASCHK </w:t>
      </w:r>
      <w:r w:rsidR="00091D50">
        <w:t xml:space="preserve"> Vozatajský</w:t>
      </w:r>
      <w:r>
        <w:t xml:space="preserve"> pohár ČSP v kategorii dvojspřeží pony.</w:t>
      </w:r>
      <w:r w:rsidR="00091D50">
        <w:t xml:space="preserve"> V roce 2014 rozšířený o kategorie jednospřeží a vozatajské soutěže dětí. </w:t>
      </w:r>
      <w:r>
        <w:t xml:space="preserve">                                                                                </w:t>
      </w:r>
      <w:r w:rsidR="00E05F35">
        <w:t xml:space="preserve">       Vozata</w:t>
      </w:r>
      <w:r>
        <w:t>jský pohár ČSP se stal přípravou pro starty v mistrovských republikových soutěžích české jezdecké federace</w:t>
      </w:r>
      <w:r w:rsidR="00091D50">
        <w:t xml:space="preserve"> jednospřeží a dvojspřeží</w:t>
      </w:r>
      <w:r>
        <w:t>.</w:t>
      </w:r>
      <w:r w:rsidR="00091D50">
        <w:t xml:space="preserve"> Vozatajské soutěže dětí zaznamenali velký zájem závodníků a veřejnosti. Tuto soutěž lze chápat</w:t>
      </w:r>
      <w:r>
        <w:t xml:space="preserve"> </w:t>
      </w:r>
      <w:r w:rsidR="00091D50">
        <w:t>jako inspirativní pro návrat mladé generace do zemědělství a na vesnici.</w:t>
      </w:r>
      <w:r>
        <w:t xml:space="preserve"> </w:t>
      </w:r>
    </w:p>
    <w:p w:rsidR="00A96C76" w:rsidRDefault="00DB5989">
      <w:pPr>
        <w:pStyle w:val="Standard"/>
      </w:pPr>
      <w:r>
        <w:t>Propagace plemene</w:t>
      </w:r>
    </w:p>
    <w:p w:rsidR="00A96C76" w:rsidRDefault="00DB5989">
      <w:pPr>
        <w:pStyle w:val="Standard"/>
      </w:pPr>
      <w:r>
        <w:t xml:space="preserve">Většinu informací chovatelé naleznou na webových stránkách Svazu chovatelů ČSP </w:t>
      </w:r>
      <w:hyperlink r:id="rId8" w:history="1">
        <w:r>
          <w:t>http://www.cspony.estranky.cz/</w:t>
        </w:r>
      </w:hyperlink>
      <w:r>
        <w:t xml:space="preserve"> a ASCHK ČR </w:t>
      </w:r>
      <w:hyperlink r:id="rId9" w:history="1">
        <w:r>
          <w:t>www.aschk.cz</w:t>
        </w:r>
      </w:hyperlink>
      <w:r>
        <w:t xml:space="preserve">. Dále jsou zveřejňovány v médiích, především časopise KONĚ, Jezdectví apod. a specializovaných serverech </w:t>
      </w:r>
      <w:proofErr w:type="spellStart"/>
      <w:r>
        <w:t>Equichannel</w:t>
      </w:r>
      <w:proofErr w:type="spellEnd"/>
      <w:r>
        <w:t>, Distanc aj.</w:t>
      </w:r>
    </w:p>
    <w:p w:rsidR="00A96C76" w:rsidRDefault="00A96C76">
      <w:pPr>
        <w:pStyle w:val="Standard"/>
      </w:pPr>
    </w:p>
    <w:p w:rsidR="00A96C76" w:rsidRDefault="00DB5989">
      <w:pPr>
        <w:pStyle w:val="Standard"/>
      </w:pPr>
      <w:r>
        <w:t>Vyhodnocení ŠP</w:t>
      </w:r>
    </w:p>
    <w:p w:rsidR="00091D50" w:rsidRDefault="00DB5989">
      <w:pPr>
        <w:pStyle w:val="Standard"/>
      </w:pPr>
      <w:r>
        <w:t xml:space="preserve">Pro další období šlechtění se bude pracovat s „uzavřenou PK“. Při výběru do PK budou nadále upřednostňováni chovní jedinci s vlastní sportovní výkonnostní a to jak v rámci soutěží vypisovaných ČJF pro všechny sportovní disciplíny pony či Vozatajském poháru ČSP. Tyto výsledky jsou podkladem pro stanovení PH. Výpočet PH zatím plně neumožňuje nízký počet testovaných jedinců. V budoucnu je </w:t>
      </w:r>
      <w:proofErr w:type="gramStart"/>
      <w:r>
        <w:t>žádoucí  podpořit</w:t>
      </w:r>
      <w:proofErr w:type="gramEnd"/>
      <w:r>
        <w:t xml:space="preserve"> sportovní </w:t>
      </w:r>
      <w:proofErr w:type="spellStart"/>
      <w:r>
        <w:t>testaci</w:t>
      </w:r>
      <w:proofErr w:type="spellEnd"/>
      <w:r>
        <w:t xml:space="preserve"> na větším počtu startujících poníků. </w:t>
      </w:r>
    </w:p>
    <w:p w:rsidR="00A96C76" w:rsidRDefault="00DB5989">
      <w:pPr>
        <w:pStyle w:val="Standard"/>
      </w:pPr>
      <w:r>
        <w:t xml:space="preserve">Česká jezdecká federace podporuje otevření sportovních soutěží v klasických jezdeckých disciplinách – drezůra, </w:t>
      </w:r>
      <w:proofErr w:type="spellStart"/>
      <w:r>
        <w:t>partkur</w:t>
      </w:r>
      <w:proofErr w:type="spellEnd"/>
      <w:r>
        <w:t xml:space="preserve">, </w:t>
      </w:r>
      <w:proofErr w:type="spellStart"/>
      <w:r>
        <w:t>všetrannost</w:t>
      </w:r>
      <w:proofErr w:type="spellEnd"/>
      <w:r>
        <w:t xml:space="preserve"> – pro koně kohoutkové výšky do 156cm KVH, kam přísluší i český sportovní pony sekce Malý kůň.</w:t>
      </w:r>
    </w:p>
    <w:p w:rsidR="00A96C76" w:rsidRDefault="00A96C76">
      <w:pPr>
        <w:pStyle w:val="Standard"/>
      </w:pPr>
    </w:p>
    <w:p w:rsidR="00A96C76" w:rsidRDefault="00DB5989">
      <w:pPr>
        <w:pStyle w:val="Standard"/>
      </w:pPr>
      <w:r>
        <w:t>Zpracoval:</w:t>
      </w:r>
    </w:p>
    <w:p w:rsidR="00A96C76" w:rsidRDefault="00646D67" w:rsidP="004B2249">
      <w:pPr>
        <w:pStyle w:val="Odstavecseseznamem"/>
      </w:pPr>
      <w:proofErr w:type="spellStart"/>
      <w:proofErr w:type="gramStart"/>
      <w:r>
        <w:t>A</w:t>
      </w:r>
      <w:proofErr w:type="spellEnd"/>
      <w:r>
        <w:t>.</w:t>
      </w:r>
      <w:r w:rsidR="00DB5989">
        <w:t>Fiala</w:t>
      </w:r>
      <w:proofErr w:type="gramEnd"/>
      <w:r w:rsidR="00DB5989">
        <w:t xml:space="preserve">, </w:t>
      </w:r>
      <w:r w:rsidR="004B2249">
        <w:t xml:space="preserve">Lucie </w:t>
      </w:r>
      <w:proofErr w:type="spellStart"/>
      <w:r w:rsidR="004B2249">
        <w:t>Odložilová</w:t>
      </w:r>
      <w:bookmarkStart w:id="0" w:name="_GoBack"/>
      <w:bookmarkEnd w:id="0"/>
      <w:proofErr w:type="spellEnd"/>
    </w:p>
    <w:sectPr w:rsidR="00A96C76" w:rsidSect="00A96C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ED" w:rsidRDefault="00DE57ED" w:rsidP="00A96C76">
      <w:r>
        <w:separator/>
      </w:r>
    </w:p>
  </w:endnote>
  <w:endnote w:type="continuationSeparator" w:id="0">
    <w:p w:rsidR="00DE57ED" w:rsidRDefault="00DE57ED" w:rsidP="00A9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ED" w:rsidRDefault="00DE57ED" w:rsidP="00A96C76">
      <w:r w:rsidRPr="00A96C76">
        <w:rPr>
          <w:color w:val="000000"/>
        </w:rPr>
        <w:separator/>
      </w:r>
    </w:p>
  </w:footnote>
  <w:footnote w:type="continuationSeparator" w:id="0">
    <w:p w:rsidR="00DE57ED" w:rsidRDefault="00DE57ED" w:rsidP="00A96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1B10"/>
    <w:multiLevelType w:val="multilevel"/>
    <w:tmpl w:val="E1AC301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6BB4A6C"/>
    <w:multiLevelType w:val="multilevel"/>
    <w:tmpl w:val="902A00BA"/>
    <w:styleLink w:val="WWNum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76"/>
    <w:rsid w:val="00026CEC"/>
    <w:rsid w:val="00035F54"/>
    <w:rsid w:val="000639E6"/>
    <w:rsid w:val="0007213A"/>
    <w:rsid w:val="00091D50"/>
    <w:rsid w:val="00093B17"/>
    <w:rsid w:val="000F4AF7"/>
    <w:rsid w:val="000F771A"/>
    <w:rsid w:val="001138ED"/>
    <w:rsid w:val="001513B6"/>
    <w:rsid w:val="00157DA0"/>
    <w:rsid w:val="00164370"/>
    <w:rsid w:val="001D1F57"/>
    <w:rsid w:val="00271DED"/>
    <w:rsid w:val="002B2542"/>
    <w:rsid w:val="00331D6F"/>
    <w:rsid w:val="003E7754"/>
    <w:rsid w:val="004779B1"/>
    <w:rsid w:val="004B2249"/>
    <w:rsid w:val="004D2F93"/>
    <w:rsid w:val="00582C28"/>
    <w:rsid w:val="005A7CC6"/>
    <w:rsid w:val="00605349"/>
    <w:rsid w:val="00646D67"/>
    <w:rsid w:val="00721BC7"/>
    <w:rsid w:val="0080114D"/>
    <w:rsid w:val="0083205B"/>
    <w:rsid w:val="009229D7"/>
    <w:rsid w:val="00A15833"/>
    <w:rsid w:val="00A61AB7"/>
    <w:rsid w:val="00A96C76"/>
    <w:rsid w:val="00C74E1E"/>
    <w:rsid w:val="00C96189"/>
    <w:rsid w:val="00CC032A"/>
    <w:rsid w:val="00D110DE"/>
    <w:rsid w:val="00D75EFD"/>
    <w:rsid w:val="00DB5989"/>
    <w:rsid w:val="00DE57ED"/>
    <w:rsid w:val="00E05F35"/>
    <w:rsid w:val="00E838D9"/>
    <w:rsid w:val="00F34611"/>
    <w:rsid w:val="00F6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F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6C76"/>
    <w:pPr>
      <w:widowControl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rsid w:val="00A96C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96C76"/>
    <w:pPr>
      <w:spacing w:after="120"/>
    </w:pPr>
  </w:style>
  <w:style w:type="paragraph" w:styleId="Seznam">
    <w:name w:val="List"/>
    <w:basedOn w:val="Textbody"/>
    <w:rsid w:val="00A96C76"/>
    <w:rPr>
      <w:rFonts w:cs="Mangal"/>
    </w:rPr>
  </w:style>
  <w:style w:type="paragraph" w:customStyle="1" w:styleId="Titulek1">
    <w:name w:val="Titulek1"/>
    <w:basedOn w:val="Standard"/>
    <w:rsid w:val="00A96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96C76"/>
    <w:pPr>
      <w:suppressLineNumbers/>
    </w:pPr>
    <w:rPr>
      <w:rFonts w:cs="Mangal"/>
    </w:rPr>
  </w:style>
  <w:style w:type="paragraph" w:styleId="Odstavecseseznamem">
    <w:name w:val="List Paragraph"/>
    <w:basedOn w:val="Standard"/>
    <w:rsid w:val="00A96C76"/>
    <w:pPr>
      <w:spacing w:after="0"/>
      <w:ind w:left="720"/>
    </w:pPr>
  </w:style>
  <w:style w:type="paragraph" w:customStyle="1" w:styleId="TableContents">
    <w:name w:val="Table Contents"/>
    <w:basedOn w:val="Standard"/>
    <w:rsid w:val="00A96C76"/>
    <w:pPr>
      <w:suppressLineNumbers/>
    </w:pPr>
  </w:style>
  <w:style w:type="paragraph" w:customStyle="1" w:styleId="TableHeading">
    <w:name w:val="Table Heading"/>
    <w:basedOn w:val="TableContents"/>
    <w:rsid w:val="00A96C76"/>
    <w:pPr>
      <w:jc w:val="center"/>
    </w:pPr>
    <w:rPr>
      <w:b/>
      <w:bCs/>
    </w:rPr>
  </w:style>
  <w:style w:type="character" w:customStyle="1" w:styleId="WW8Num1z0">
    <w:name w:val="WW8Num1z0"/>
    <w:rsid w:val="00A96C76"/>
  </w:style>
  <w:style w:type="character" w:customStyle="1" w:styleId="WW8Num2z0">
    <w:name w:val="WW8Num2z0"/>
    <w:rsid w:val="00A96C76"/>
  </w:style>
  <w:style w:type="character" w:customStyle="1" w:styleId="WW8Num2z1">
    <w:name w:val="WW8Num2z1"/>
    <w:rsid w:val="00A96C76"/>
  </w:style>
  <w:style w:type="character" w:customStyle="1" w:styleId="WW8Num2z2">
    <w:name w:val="WW8Num2z2"/>
    <w:rsid w:val="00A96C76"/>
  </w:style>
  <w:style w:type="character" w:customStyle="1" w:styleId="WW8Num2z3">
    <w:name w:val="WW8Num2z3"/>
    <w:rsid w:val="00A96C76"/>
  </w:style>
  <w:style w:type="character" w:customStyle="1" w:styleId="WW8Num2z4">
    <w:name w:val="WW8Num2z4"/>
    <w:rsid w:val="00A96C76"/>
  </w:style>
  <w:style w:type="character" w:customStyle="1" w:styleId="WW8Num2z5">
    <w:name w:val="WW8Num2z5"/>
    <w:rsid w:val="00A96C76"/>
  </w:style>
  <w:style w:type="character" w:customStyle="1" w:styleId="WW8Num2z6">
    <w:name w:val="WW8Num2z6"/>
    <w:rsid w:val="00A96C76"/>
  </w:style>
  <w:style w:type="character" w:customStyle="1" w:styleId="WW8Num2z7">
    <w:name w:val="WW8Num2z7"/>
    <w:rsid w:val="00A96C76"/>
  </w:style>
  <w:style w:type="character" w:customStyle="1" w:styleId="WW8Num2z8">
    <w:name w:val="WW8Num2z8"/>
    <w:rsid w:val="00A96C76"/>
  </w:style>
  <w:style w:type="character" w:customStyle="1" w:styleId="WW8Num1z1">
    <w:name w:val="WW8Num1z1"/>
    <w:rsid w:val="00A96C76"/>
  </w:style>
  <w:style w:type="character" w:customStyle="1" w:styleId="WW8Num1z2">
    <w:name w:val="WW8Num1z2"/>
    <w:rsid w:val="00A96C76"/>
  </w:style>
  <w:style w:type="character" w:customStyle="1" w:styleId="WW8Num1z3">
    <w:name w:val="WW8Num1z3"/>
    <w:rsid w:val="00A96C76"/>
  </w:style>
  <w:style w:type="character" w:customStyle="1" w:styleId="WW8Num1z4">
    <w:name w:val="WW8Num1z4"/>
    <w:rsid w:val="00A96C76"/>
  </w:style>
  <w:style w:type="character" w:customStyle="1" w:styleId="WW8Num1z5">
    <w:name w:val="WW8Num1z5"/>
    <w:rsid w:val="00A96C76"/>
  </w:style>
  <w:style w:type="character" w:customStyle="1" w:styleId="WW8Num1z6">
    <w:name w:val="WW8Num1z6"/>
    <w:rsid w:val="00A96C76"/>
  </w:style>
  <w:style w:type="character" w:customStyle="1" w:styleId="WW8Num1z7">
    <w:name w:val="WW8Num1z7"/>
    <w:rsid w:val="00A96C76"/>
  </w:style>
  <w:style w:type="character" w:customStyle="1" w:styleId="WW8Num1z8">
    <w:name w:val="WW8Num1z8"/>
    <w:rsid w:val="00A96C76"/>
  </w:style>
  <w:style w:type="character" w:customStyle="1" w:styleId="Standardnpsmoodstavce1">
    <w:name w:val="Standardní písmo odstavce1"/>
    <w:rsid w:val="00A96C76"/>
  </w:style>
  <w:style w:type="character" w:customStyle="1" w:styleId="Internetlink">
    <w:name w:val="Internet link"/>
    <w:basedOn w:val="Standardnpsmoodstavce1"/>
    <w:rsid w:val="00A96C76"/>
    <w:rPr>
      <w:color w:val="0000FF"/>
      <w:u w:val="single"/>
    </w:rPr>
  </w:style>
  <w:style w:type="numbering" w:customStyle="1" w:styleId="WWNum1">
    <w:name w:val="WWNum1"/>
    <w:basedOn w:val="Bezseznamu"/>
    <w:rsid w:val="00A96C76"/>
    <w:pPr>
      <w:numPr>
        <w:numId w:val="1"/>
      </w:numPr>
    </w:pPr>
  </w:style>
  <w:style w:type="numbering" w:customStyle="1" w:styleId="WWNum2">
    <w:name w:val="WWNum2"/>
    <w:basedOn w:val="Bezseznamu"/>
    <w:rsid w:val="00A96C76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582C28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82C28"/>
    <w:rPr>
      <w:rFonts w:ascii="Consolas" w:eastAsiaTheme="minorHAnsi" w:hAnsi="Consolas" w:cs="Consolas"/>
      <w:kern w:val="0"/>
      <w:sz w:val="21"/>
      <w:szCs w:val="21"/>
    </w:rPr>
  </w:style>
  <w:style w:type="paragraph" w:styleId="Normlnweb">
    <w:name w:val="Normal (Web)"/>
    <w:basedOn w:val="Normln"/>
    <w:uiPriority w:val="99"/>
    <w:unhideWhenUsed/>
    <w:rsid w:val="00331D6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6C76"/>
    <w:pPr>
      <w:widowControl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rsid w:val="00A96C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96C76"/>
    <w:pPr>
      <w:spacing w:after="120"/>
    </w:pPr>
  </w:style>
  <w:style w:type="paragraph" w:styleId="Seznam">
    <w:name w:val="List"/>
    <w:basedOn w:val="Textbody"/>
    <w:rsid w:val="00A96C76"/>
    <w:rPr>
      <w:rFonts w:cs="Mangal"/>
    </w:rPr>
  </w:style>
  <w:style w:type="paragraph" w:customStyle="1" w:styleId="Titulek1">
    <w:name w:val="Titulek1"/>
    <w:basedOn w:val="Standard"/>
    <w:rsid w:val="00A96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96C76"/>
    <w:pPr>
      <w:suppressLineNumbers/>
    </w:pPr>
    <w:rPr>
      <w:rFonts w:cs="Mangal"/>
    </w:rPr>
  </w:style>
  <w:style w:type="paragraph" w:styleId="Odstavecseseznamem">
    <w:name w:val="List Paragraph"/>
    <w:basedOn w:val="Standard"/>
    <w:rsid w:val="00A96C76"/>
    <w:pPr>
      <w:spacing w:after="0"/>
      <w:ind w:left="720"/>
    </w:pPr>
  </w:style>
  <w:style w:type="paragraph" w:customStyle="1" w:styleId="TableContents">
    <w:name w:val="Table Contents"/>
    <w:basedOn w:val="Standard"/>
    <w:rsid w:val="00A96C76"/>
    <w:pPr>
      <w:suppressLineNumbers/>
    </w:pPr>
  </w:style>
  <w:style w:type="paragraph" w:customStyle="1" w:styleId="TableHeading">
    <w:name w:val="Table Heading"/>
    <w:basedOn w:val="TableContents"/>
    <w:rsid w:val="00A96C76"/>
    <w:pPr>
      <w:jc w:val="center"/>
    </w:pPr>
    <w:rPr>
      <w:b/>
      <w:bCs/>
    </w:rPr>
  </w:style>
  <w:style w:type="character" w:customStyle="1" w:styleId="WW8Num1z0">
    <w:name w:val="WW8Num1z0"/>
    <w:rsid w:val="00A96C76"/>
  </w:style>
  <w:style w:type="character" w:customStyle="1" w:styleId="WW8Num2z0">
    <w:name w:val="WW8Num2z0"/>
    <w:rsid w:val="00A96C76"/>
  </w:style>
  <w:style w:type="character" w:customStyle="1" w:styleId="WW8Num2z1">
    <w:name w:val="WW8Num2z1"/>
    <w:rsid w:val="00A96C76"/>
  </w:style>
  <w:style w:type="character" w:customStyle="1" w:styleId="WW8Num2z2">
    <w:name w:val="WW8Num2z2"/>
    <w:rsid w:val="00A96C76"/>
  </w:style>
  <w:style w:type="character" w:customStyle="1" w:styleId="WW8Num2z3">
    <w:name w:val="WW8Num2z3"/>
    <w:rsid w:val="00A96C76"/>
  </w:style>
  <w:style w:type="character" w:customStyle="1" w:styleId="WW8Num2z4">
    <w:name w:val="WW8Num2z4"/>
    <w:rsid w:val="00A96C76"/>
  </w:style>
  <w:style w:type="character" w:customStyle="1" w:styleId="WW8Num2z5">
    <w:name w:val="WW8Num2z5"/>
    <w:rsid w:val="00A96C76"/>
  </w:style>
  <w:style w:type="character" w:customStyle="1" w:styleId="WW8Num2z6">
    <w:name w:val="WW8Num2z6"/>
    <w:rsid w:val="00A96C76"/>
  </w:style>
  <w:style w:type="character" w:customStyle="1" w:styleId="WW8Num2z7">
    <w:name w:val="WW8Num2z7"/>
    <w:rsid w:val="00A96C76"/>
  </w:style>
  <w:style w:type="character" w:customStyle="1" w:styleId="WW8Num2z8">
    <w:name w:val="WW8Num2z8"/>
    <w:rsid w:val="00A96C76"/>
  </w:style>
  <w:style w:type="character" w:customStyle="1" w:styleId="WW8Num1z1">
    <w:name w:val="WW8Num1z1"/>
    <w:rsid w:val="00A96C76"/>
  </w:style>
  <w:style w:type="character" w:customStyle="1" w:styleId="WW8Num1z2">
    <w:name w:val="WW8Num1z2"/>
    <w:rsid w:val="00A96C76"/>
  </w:style>
  <w:style w:type="character" w:customStyle="1" w:styleId="WW8Num1z3">
    <w:name w:val="WW8Num1z3"/>
    <w:rsid w:val="00A96C76"/>
  </w:style>
  <w:style w:type="character" w:customStyle="1" w:styleId="WW8Num1z4">
    <w:name w:val="WW8Num1z4"/>
    <w:rsid w:val="00A96C76"/>
  </w:style>
  <w:style w:type="character" w:customStyle="1" w:styleId="WW8Num1z5">
    <w:name w:val="WW8Num1z5"/>
    <w:rsid w:val="00A96C76"/>
  </w:style>
  <w:style w:type="character" w:customStyle="1" w:styleId="WW8Num1z6">
    <w:name w:val="WW8Num1z6"/>
    <w:rsid w:val="00A96C76"/>
  </w:style>
  <w:style w:type="character" w:customStyle="1" w:styleId="WW8Num1z7">
    <w:name w:val="WW8Num1z7"/>
    <w:rsid w:val="00A96C76"/>
  </w:style>
  <w:style w:type="character" w:customStyle="1" w:styleId="WW8Num1z8">
    <w:name w:val="WW8Num1z8"/>
    <w:rsid w:val="00A96C76"/>
  </w:style>
  <w:style w:type="character" w:customStyle="1" w:styleId="Standardnpsmoodstavce1">
    <w:name w:val="Standardní písmo odstavce1"/>
    <w:rsid w:val="00A96C76"/>
  </w:style>
  <w:style w:type="character" w:customStyle="1" w:styleId="Internetlink">
    <w:name w:val="Internet link"/>
    <w:basedOn w:val="Standardnpsmoodstavce1"/>
    <w:rsid w:val="00A96C76"/>
    <w:rPr>
      <w:color w:val="0000FF"/>
      <w:u w:val="single"/>
    </w:rPr>
  </w:style>
  <w:style w:type="numbering" w:customStyle="1" w:styleId="WWNum1">
    <w:name w:val="WWNum1"/>
    <w:basedOn w:val="Bezseznamu"/>
    <w:rsid w:val="00A96C76"/>
    <w:pPr>
      <w:numPr>
        <w:numId w:val="1"/>
      </w:numPr>
    </w:pPr>
  </w:style>
  <w:style w:type="numbering" w:customStyle="1" w:styleId="WWNum2">
    <w:name w:val="WWNum2"/>
    <w:basedOn w:val="Bezseznamu"/>
    <w:rsid w:val="00A96C7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ony.estrank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ch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5DFF-F1AE-461F-A064-6FF6AF7E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Políček Blahoslav</dc:creator>
  <cp:lastModifiedBy>Aleš</cp:lastModifiedBy>
  <cp:revision>2</cp:revision>
  <cp:lastPrinted>1900-12-31T22:00:00Z</cp:lastPrinted>
  <dcterms:created xsi:type="dcterms:W3CDTF">2015-06-04T08:03:00Z</dcterms:created>
  <dcterms:modified xsi:type="dcterms:W3CDTF">2015-06-04T08:03:00Z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